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21" w:rsidRDefault="00710E58">
      <w:pPr>
        <w:spacing w:after="7" w:line="259" w:lineRule="auto"/>
        <w:ind w:left="0" w:right="7" w:firstLine="0"/>
        <w:jc w:val="center"/>
      </w:pPr>
      <w:r>
        <w:rPr>
          <w:b/>
          <w:u w:val="single" w:color="000000"/>
        </w:rPr>
        <w:t>ORGANIZAČNÍ POKYNY K ZÁPISU DO MATEŘSKÉ ŠKOLY CVRČEK STRÁŽKOVICE</w:t>
      </w:r>
      <w:r>
        <w:rPr>
          <w:b/>
        </w:rPr>
        <w:t xml:space="preserve"> </w:t>
      </w:r>
    </w:p>
    <w:p w:rsidR="00C73F21" w:rsidRDefault="00710E58">
      <w:pPr>
        <w:spacing w:after="7" w:line="259" w:lineRule="auto"/>
        <w:ind w:left="44" w:firstLine="0"/>
        <w:jc w:val="center"/>
      </w:pPr>
      <w:r>
        <w:t xml:space="preserve"> </w:t>
      </w:r>
    </w:p>
    <w:p w:rsidR="00C73F21" w:rsidRDefault="00710E58">
      <w:pPr>
        <w:spacing w:after="40" w:line="259" w:lineRule="auto"/>
        <w:ind w:left="0" w:right="5" w:firstLine="0"/>
        <w:jc w:val="center"/>
      </w:pPr>
      <w:r>
        <w:rPr>
          <w:b/>
        </w:rPr>
        <w:t xml:space="preserve">Kritéria pro přijetí do MŠ </w:t>
      </w:r>
    </w:p>
    <w:p w:rsidR="00C73F21" w:rsidRDefault="00710E58">
      <w:pPr>
        <w:numPr>
          <w:ilvl w:val="0"/>
          <w:numId w:val="1"/>
        </w:numPr>
        <w:spacing w:after="38"/>
        <w:ind w:hanging="360"/>
      </w:pPr>
      <w:r>
        <w:t xml:space="preserve">Do MŠ se přijímají děti předškolní – tzn. 1 rok před nástupem do ZŠ.  </w:t>
      </w:r>
    </w:p>
    <w:p w:rsidR="00C73F21" w:rsidRDefault="00710E58">
      <w:pPr>
        <w:numPr>
          <w:ilvl w:val="0"/>
          <w:numId w:val="1"/>
        </w:numPr>
        <w:spacing w:after="56"/>
        <w:ind w:hanging="360"/>
      </w:pPr>
      <w:r>
        <w:t>Do MŠ se přijímají děti, které mají trvalé bydliště v obci a obcích s přiškolením (</w:t>
      </w:r>
      <w:proofErr w:type="spellStart"/>
      <w:r>
        <w:t>Ostrolovský</w:t>
      </w:r>
      <w:proofErr w:type="spellEnd"/>
      <w:r>
        <w:t xml:space="preserve"> Újezd, Komařice)   </w:t>
      </w:r>
    </w:p>
    <w:p w:rsidR="00C73F21" w:rsidRDefault="00710E58" w:rsidP="00A34E56">
      <w:pPr>
        <w:numPr>
          <w:ilvl w:val="0"/>
          <w:numId w:val="1"/>
        </w:numPr>
        <w:spacing w:after="38"/>
        <w:ind w:hanging="360"/>
      </w:pPr>
      <w:r>
        <w:t xml:space="preserve">Do MŠ se přijímají děti sestupně dle věku.  </w:t>
      </w:r>
    </w:p>
    <w:p w:rsidR="00A34E56" w:rsidRDefault="00710E58">
      <w:pPr>
        <w:numPr>
          <w:ilvl w:val="0"/>
          <w:numId w:val="1"/>
        </w:numPr>
        <w:ind w:hanging="360"/>
      </w:pPr>
      <w:r>
        <w:t>O přijetí dětí rozhoduje ředitelka školy po konzultaci s učitelkou a rodiče jsou následně písemně vyrozuměni rozhodnutím o přijetí, proti kterému mohou podat odvolání do 15 dnů od převzetí rozhodnutí.</w:t>
      </w:r>
    </w:p>
    <w:p w:rsidR="00C73F21" w:rsidRDefault="00710E58" w:rsidP="00A34E56">
      <w:pPr>
        <w:ind w:left="857" w:firstLine="0"/>
      </w:pPr>
      <w:r>
        <w:t xml:space="preserve">  </w:t>
      </w:r>
    </w:p>
    <w:p w:rsidR="00A34E56" w:rsidRPr="00A34E56" w:rsidRDefault="00A34E56" w:rsidP="00A34E56">
      <w:pPr>
        <w:ind w:left="857" w:firstLine="0"/>
        <w:jc w:val="center"/>
        <w:rPr>
          <w:b/>
        </w:rPr>
      </w:pPr>
      <w:r>
        <w:rPr>
          <w:b/>
        </w:rPr>
        <w:t>Pro školní rok 2022/2023 má mateřská škola naplněnu kapacitu. Počet volných míst 0.</w:t>
      </w:r>
    </w:p>
    <w:p w:rsidR="00C73F21" w:rsidRDefault="00C73F21" w:rsidP="00A34E56">
      <w:pPr>
        <w:spacing w:after="14" w:line="259" w:lineRule="auto"/>
        <w:ind w:left="0" w:firstLine="0"/>
        <w:jc w:val="center"/>
      </w:pPr>
    </w:p>
    <w:p w:rsidR="00C73F21" w:rsidRDefault="00710E58">
      <w:pPr>
        <w:spacing w:after="19" w:line="259" w:lineRule="auto"/>
        <w:ind w:left="0" w:firstLine="0"/>
        <w:jc w:val="left"/>
      </w:pPr>
      <w:r>
        <w:t xml:space="preserve"> </w:t>
      </w:r>
    </w:p>
    <w:p w:rsidR="00C73F21" w:rsidRDefault="00831EA6">
      <w:pPr>
        <w:ind w:left="-5"/>
      </w:pPr>
      <w:r>
        <w:t xml:space="preserve"> Z</w:t>
      </w:r>
      <w:r w:rsidR="00710E58">
        <w:t>ápis do mateřské školy</w:t>
      </w:r>
      <w:r>
        <w:t xml:space="preserve"> </w:t>
      </w:r>
      <w:r w:rsidR="00A34E56">
        <w:t xml:space="preserve">pro ukrajinské děti </w:t>
      </w:r>
      <w:r>
        <w:t>bude</w:t>
      </w:r>
      <w:r w:rsidR="00710E58">
        <w:t xml:space="preserve"> probíhat elektronicky přes emailovou adresu, nebo datovou</w:t>
      </w:r>
      <w:r w:rsidR="00A34E56">
        <w:t xml:space="preserve"> schránku od 6. – 8. června 2022.</w:t>
      </w:r>
      <w:r w:rsidR="00710E58">
        <w:t xml:space="preserve"> Dokumenty je možné stáhnout na webových stránkách </w:t>
      </w:r>
      <w:hyperlink r:id="rId5">
        <w:r w:rsidR="00710E58">
          <w:rPr>
            <w:color w:val="0563C1"/>
            <w:u w:val="single" w:color="0563C1"/>
          </w:rPr>
          <w:t>www.strazkovice.cz</w:t>
        </w:r>
      </w:hyperlink>
      <w:hyperlink r:id="rId6">
        <w:r w:rsidR="00710E58">
          <w:t xml:space="preserve"> </w:t>
        </w:r>
      </w:hyperlink>
      <w:r w:rsidR="00710E58">
        <w:t>mateřská škola Cvrček, v kolonce zápis do mateřské škol</w:t>
      </w:r>
      <w:r w:rsidR="00A34E56">
        <w:t>y.</w:t>
      </w:r>
      <w:r w:rsidR="00710E58">
        <w:t xml:space="preserve"> </w:t>
      </w:r>
    </w:p>
    <w:p w:rsidR="00C73F21" w:rsidRDefault="00710E58">
      <w:pPr>
        <w:ind w:left="-5"/>
      </w:pPr>
      <w:r>
        <w:t xml:space="preserve">Email:cvrcek@strazkovice.cz </w:t>
      </w:r>
    </w:p>
    <w:p w:rsidR="00C73F21" w:rsidRDefault="00710E58">
      <w:pPr>
        <w:ind w:left="-5"/>
      </w:pPr>
      <w:r>
        <w:t xml:space="preserve">ID datové schránky:qe2mbzn </w:t>
      </w:r>
    </w:p>
    <w:p w:rsidR="00634744" w:rsidRDefault="00634744">
      <w:pPr>
        <w:ind w:left="-5"/>
      </w:pPr>
      <w:r>
        <w:t xml:space="preserve">K žádosti je třeba přiložit: </w:t>
      </w:r>
    </w:p>
    <w:p w:rsidR="00634744" w:rsidRDefault="00634744" w:rsidP="00634744">
      <w:pPr>
        <w:pStyle w:val="Odstavecseseznamem"/>
        <w:numPr>
          <w:ilvl w:val="0"/>
          <w:numId w:val="2"/>
        </w:numPr>
      </w:pPr>
      <w:r>
        <w:t>Žádost o přijetí k předškolnímu vzdělávání</w:t>
      </w:r>
    </w:p>
    <w:p w:rsidR="00634744" w:rsidRDefault="00634744" w:rsidP="00634744">
      <w:pPr>
        <w:pStyle w:val="Odstavecseseznamem"/>
        <w:numPr>
          <w:ilvl w:val="0"/>
          <w:numId w:val="2"/>
        </w:numPr>
      </w:pPr>
      <w:r>
        <w:t xml:space="preserve">Doklad totožnosti dítěte a totožnosti zákonného </w:t>
      </w:r>
      <w:proofErr w:type="gramStart"/>
      <w:r>
        <w:t>zástupce(vízum</w:t>
      </w:r>
      <w:proofErr w:type="gramEnd"/>
      <w:r>
        <w:t xml:space="preserve"> strpění </w:t>
      </w:r>
      <w:bookmarkStart w:id="0" w:name="_GoBack"/>
      <w:bookmarkEnd w:id="0"/>
      <w:r>
        <w:t>nebo dočasné ochraně)</w:t>
      </w:r>
    </w:p>
    <w:p w:rsidR="00634744" w:rsidRDefault="00634744" w:rsidP="00634744">
      <w:pPr>
        <w:pStyle w:val="Odstavecseseznamem"/>
        <w:numPr>
          <w:ilvl w:val="0"/>
          <w:numId w:val="2"/>
        </w:numPr>
      </w:pPr>
      <w:r>
        <w:t>Doložení místa pobytu dítěte pro určení spádovosti</w:t>
      </w:r>
    </w:p>
    <w:p w:rsidR="00634744" w:rsidRDefault="00634744" w:rsidP="00634744">
      <w:pPr>
        <w:pStyle w:val="Odstavecseseznamem"/>
        <w:numPr>
          <w:ilvl w:val="0"/>
          <w:numId w:val="2"/>
        </w:numPr>
      </w:pPr>
      <w:r>
        <w:t>Potvrzení dětského lékaře ČR o povinném očkování, imunitě či kontraindikaci</w:t>
      </w:r>
    </w:p>
    <w:p w:rsidR="00C73F21" w:rsidRDefault="00710E58">
      <w:pPr>
        <w:spacing w:after="16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ind w:left="-5"/>
      </w:pPr>
      <w:r>
        <w:t>Rozhodnutí, kterým se vyhovuje žádosti o přijetí k předškolnímu vzdělávání, se oznamují zveřejněním seznamu uchazečů pod přiděleným registračním číslem s výsledkem řízení u každého uchazeče. Registrační číslo bude přiděleno každé přijaté žádosti a zákonní zástupci o něm budou informováni telefonicky, nebo e-mailem. Seznam b</w:t>
      </w:r>
      <w:r w:rsidR="00A34E56">
        <w:t xml:space="preserve">ude zveřejněn nejpozději do </w:t>
      </w:r>
      <w:proofErr w:type="gramStart"/>
      <w:r w:rsidR="00A34E56">
        <w:t>15.6.</w:t>
      </w:r>
      <w:r>
        <w:t>2022</w:t>
      </w:r>
      <w:proofErr w:type="gramEnd"/>
      <w:r>
        <w:t xml:space="preserve"> na internetových stránkách školy a přístupových dveřích do budovy obecního úřadu Strážkovice. </w:t>
      </w:r>
    </w:p>
    <w:p w:rsidR="00C73F21" w:rsidRDefault="00710E58">
      <w:pPr>
        <w:spacing w:after="19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ind w:left="-5"/>
      </w:pPr>
      <w:r>
        <w:t xml:space="preserve">Zveřejněním seznamu se považují rozhodnutí, kterými se vyhovuje žádostem o přijetí ke vzdělání, za oznámená, viz §183 </w:t>
      </w:r>
      <w:proofErr w:type="gramStart"/>
      <w:r>
        <w:t>odst.2 zákona</w:t>
      </w:r>
      <w:proofErr w:type="gramEnd"/>
      <w:r>
        <w:t xml:space="preserve"> č.561/2004 Sb. školský zákon v platném znění. </w:t>
      </w:r>
    </w:p>
    <w:p w:rsidR="00C73F21" w:rsidRDefault="00710E58">
      <w:pPr>
        <w:spacing w:after="19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ind w:left="-5"/>
      </w:pPr>
      <w:r>
        <w:t xml:space="preserve">O přijetí vašeho dítěte bude v souladu s §67 </w:t>
      </w:r>
      <w:proofErr w:type="gramStart"/>
      <w:r>
        <w:t>odst.2 zákona</w:t>
      </w:r>
      <w:proofErr w:type="gramEnd"/>
      <w:r>
        <w:t xml:space="preserve"> č. 500/2004Sb. školský zákon vyhotoveno písemné rozhodnutí, které bude součástí spisu dítěte v mateřské škole. </w:t>
      </w:r>
    </w:p>
    <w:p w:rsidR="00C73F21" w:rsidRDefault="00710E58">
      <w:pPr>
        <w:spacing w:after="16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ind w:left="-5"/>
      </w:pPr>
      <w:r>
        <w:t>Rozhodnutí o</w:t>
      </w:r>
      <w:r w:rsidR="00A34E56">
        <w:t xml:space="preserve"> </w:t>
      </w:r>
      <w:proofErr w:type="gramStart"/>
      <w:r w:rsidR="00A34E56">
        <w:t xml:space="preserve">přijetí i </w:t>
      </w:r>
      <w:r>
        <w:t xml:space="preserve"> nepřijetí</w:t>
      </w:r>
      <w:proofErr w:type="gramEnd"/>
      <w:r>
        <w:t xml:space="preserve"> dítěte k předškolnímu vzdělávání bude zasláno poštou. </w:t>
      </w:r>
    </w:p>
    <w:p w:rsidR="00C73F21" w:rsidRDefault="00710E58">
      <w:pPr>
        <w:spacing w:after="16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spacing w:after="14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ind w:left="-5"/>
      </w:pPr>
      <w:r>
        <w:t xml:space="preserve">                                                                                                       Eva Svitáková </w:t>
      </w:r>
    </w:p>
    <w:p w:rsidR="00C73F21" w:rsidRDefault="00710E58">
      <w:pPr>
        <w:ind w:left="-5"/>
      </w:pPr>
      <w:r>
        <w:t xml:space="preserve">                                                                                                       Ředitelka MŠ Cvrček Strážkovice </w:t>
      </w:r>
    </w:p>
    <w:p w:rsidR="00C73F21" w:rsidRDefault="00710E58">
      <w:pPr>
        <w:spacing w:after="16" w:line="259" w:lineRule="auto"/>
        <w:ind w:left="0" w:firstLine="0"/>
        <w:jc w:val="left"/>
      </w:pPr>
      <w:r>
        <w:lastRenderedPageBreak/>
        <w:t xml:space="preserve"> </w:t>
      </w:r>
    </w:p>
    <w:p w:rsidR="00C73F21" w:rsidRDefault="00710E58">
      <w:pPr>
        <w:spacing w:after="14" w:line="259" w:lineRule="auto"/>
        <w:ind w:left="0" w:firstLine="0"/>
        <w:jc w:val="left"/>
      </w:pPr>
      <w:r>
        <w:t xml:space="preserve"> </w:t>
      </w:r>
    </w:p>
    <w:p w:rsidR="00C73F21" w:rsidRDefault="00710E58">
      <w:pPr>
        <w:spacing w:after="18" w:line="259" w:lineRule="auto"/>
        <w:ind w:left="871" w:firstLine="0"/>
        <w:jc w:val="left"/>
      </w:pPr>
      <w:r>
        <w:t xml:space="preserve">  </w:t>
      </w:r>
    </w:p>
    <w:p w:rsidR="00C73F21" w:rsidRDefault="00710E58">
      <w:pPr>
        <w:spacing w:after="0" w:line="259" w:lineRule="auto"/>
        <w:ind w:left="0" w:firstLine="0"/>
        <w:jc w:val="left"/>
      </w:pPr>
      <w:r>
        <w:t xml:space="preserve"> </w:t>
      </w:r>
    </w:p>
    <w:sectPr w:rsidR="00C73F21">
      <w:pgSz w:w="11906" w:h="16838"/>
      <w:pgMar w:top="1440" w:right="20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DF8"/>
    <w:multiLevelType w:val="hybridMultilevel"/>
    <w:tmpl w:val="D0828666"/>
    <w:lvl w:ilvl="0" w:tplc="5F409A18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83F44">
      <w:start w:val="1"/>
      <w:numFmt w:val="bullet"/>
      <w:lvlText w:val="o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526">
      <w:start w:val="1"/>
      <w:numFmt w:val="bullet"/>
      <w:lvlText w:val="▪"/>
      <w:lvlJc w:val="left"/>
      <w:pPr>
        <w:ind w:left="2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02FC8">
      <w:start w:val="1"/>
      <w:numFmt w:val="bullet"/>
      <w:lvlText w:val="•"/>
      <w:lvlJc w:val="left"/>
      <w:pPr>
        <w:ind w:left="3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C08A6">
      <w:start w:val="1"/>
      <w:numFmt w:val="bullet"/>
      <w:lvlText w:val="o"/>
      <w:lvlJc w:val="left"/>
      <w:pPr>
        <w:ind w:left="3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2ACB2">
      <w:start w:val="1"/>
      <w:numFmt w:val="bullet"/>
      <w:lvlText w:val="▪"/>
      <w:lvlJc w:val="left"/>
      <w:pPr>
        <w:ind w:left="4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417C4">
      <w:start w:val="1"/>
      <w:numFmt w:val="bullet"/>
      <w:lvlText w:val="•"/>
      <w:lvlJc w:val="left"/>
      <w:pPr>
        <w:ind w:left="5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0C490">
      <w:start w:val="1"/>
      <w:numFmt w:val="bullet"/>
      <w:lvlText w:val="o"/>
      <w:lvlJc w:val="left"/>
      <w:pPr>
        <w:ind w:left="5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6EDF0">
      <w:start w:val="1"/>
      <w:numFmt w:val="bullet"/>
      <w:lvlText w:val="▪"/>
      <w:lvlJc w:val="left"/>
      <w:pPr>
        <w:ind w:left="6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F57F04"/>
    <w:multiLevelType w:val="hybridMultilevel"/>
    <w:tmpl w:val="5EBCA5B6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21"/>
    <w:rsid w:val="00567D7C"/>
    <w:rsid w:val="00634744"/>
    <w:rsid w:val="00710E58"/>
    <w:rsid w:val="00831EA6"/>
    <w:rsid w:val="009C7BEB"/>
    <w:rsid w:val="00A34E56"/>
    <w:rsid w:val="00C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EDAF2-EA01-4698-A0AB-776BC3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62" w:lineRule="auto"/>
      <w:ind w:left="507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4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zkovice.cz/" TargetMode="External"/><Relationship Id="rId5" Type="http://schemas.openxmlformats.org/officeDocument/2006/relationships/hyperlink" Target="http://www.strazkov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Cvrček</dc:creator>
  <cp:keywords/>
  <cp:lastModifiedBy>Cvrček</cp:lastModifiedBy>
  <cp:revision>9</cp:revision>
  <dcterms:created xsi:type="dcterms:W3CDTF">2022-03-29T09:17:00Z</dcterms:created>
  <dcterms:modified xsi:type="dcterms:W3CDTF">2022-06-01T09:59:00Z</dcterms:modified>
</cp:coreProperties>
</file>